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04" w:rsidRPr="00A74F04" w:rsidRDefault="00A74F04">
      <w:pPr>
        <w:rPr>
          <w:sz w:val="24"/>
          <w:szCs w:val="24"/>
        </w:rPr>
      </w:pPr>
      <w:r w:rsidRPr="00A74F04">
        <w:rPr>
          <w:sz w:val="24"/>
          <w:szCs w:val="24"/>
        </w:rPr>
        <w:t>Urnik usposabljanje planinstvo za invalide/OPP 7.-9. september 2018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945"/>
        <w:gridCol w:w="5925"/>
      </w:tblGrid>
      <w:tr w:rsidR="00A74F04" w:rsidRPr="00A74F04" w:rsidTr="00A74F04">
        <w:trPr>
          <w:trHeight w:val="312"/>
        </w:trPr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  <w:t>petek, 7. september 2018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št. ur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</w:p>
        </w:tc>
      </w:tr>
      <w:tr w:rsidR="00A74F04" w:rsidRPr="00A74F04" w:rsidTr="00A74F04">
        <w:trPr>
          <w:trHeight w:val="5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13:00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14:00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1:00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Otvoritev izobraževanja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t xml:space="preserve">     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br/>
              <w:t>predstavitev programa</w:t>
            </w:r>
          </w:p>
        </w:tc>
      </w:tr>
      <w:tr w:rsidR="00A74F04" w:rsidRPr="00A74F04" w:rsidTr="00A74F04">
        <w:trPr>
          <w:trHeight w:val="5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14:00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15:00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1:00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OSNOVNE INFORMACIJE S PODROČJA INVALIDOV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br/>
              <w:t>Pomen gibanja, pogled s strani invalida</w:t>
            </w:r>
          </w:p>
        </w:tc>
      </w:tr>
      <w:tr w:rsidR="00A74F04" w:rsidRPr="00A74F04" w:rsidTr="00A74F04">
        <w:trPr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15:00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15:15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Odmor</w:t>
            </w:r>
          </w:p>
        </w:tc>
      </w:tr>
      <w:tr w:rsidR="00A74F04" w:rsidRPr="00A74F04" w:rsidTr="00A74F04">
        <w:trPr>
          <w:trHeight w:val="6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15:15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17:45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G</w:t>
            </w:r>
            <w:r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IBALNO OVIRANI</w:t>
            </w:r>
            <w:r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br/>
              <w:t>KINEZIOLOGIJA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17:45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18:00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Odmor</w:t>
            </w:r>
          </w:p>
        </w:tc>
      </w:tr>
      <w:tr w:rsidR="00A74F04" w:rsidRPr="00A74F04" w:rsidTr="00A74F04">
        <w:trPr>
          <w:trHeight w:val="48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18:00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2:00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PEDAGOŠKE STRATEGIJE PRI DELU Z INVALIDI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br/>
              <w:t xml:space="preserve">Individualizacija           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20:15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Večerja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</w:tr>
      <w:tr w:rsidR="00A74F04" w:rsidRPr="00A74F04" w:rsidTr="00A74F04">
        <w:trPr>
          <w:trHeight w:val="315"/>
        </w:trPr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  <w:t>sobota, 8. september 2018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7:00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7:45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Zajtrk</w:t>
            </w:r>
          </w:p>
        </w:tc>
      </w:tr>
      <w:tr w:rsidR="00A74F04" w:rsidRPr="00A74F04" w:rsidTr="00A74F04">
        <w:trPr>
          <w:trHeight w:val="73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7:45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9:45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2:00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DOLGOTRAJNO BOLNI</w:t>
            </w:r>
            <w:r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br/>
              <w:t>Diabetes, epi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t>l</w:t>
            </w:r>
            <w:r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t>e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t>psija, težave v duševnem zdravju</w:t>
            </w:r>
          </w:p>
        </w:tc>
      </w:tr>
      <w:tr w:rsidR="00A74F04" w:rsidRPr="00A74F04" w:rsidTr="00A74F04">
        <w:trPr>
          <w:trHeight w:val="42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9:45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11:15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PSIHOLOGIJA V ŠPORTU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11:15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11:30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Odmor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11:30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 xml:space="preserve">AVTISTIČNE MOTNJE 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13:00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14:30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Kosilo</w:t>
            </w:r>
          </w:p>
        </w:tc>
      </w:tr>
      <w:tr w:rsidR="00A74F04" w:rsidRPr="00A74F04" w:rsidTr="00A74F04">
        <w:trPr>
          <w:trHeight w:val="57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14:30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16:00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 xml:space="preserve">GLUHI/ NAGLUŠNI  </w:t>
            </w: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br/>
            </w:r>
            <w:r w:rsidRPr="00A74F04">
              <w:rPr>
                <w:rFonts w:ascii="Calibri" w:eastAsia="Times New Roman" w:hAnsi="Calibri" w:cs="Times New Roman"/>
                <w:color w:val="0000CC"/>
                <w:sz w:val="24"/>
                <w:szCs w:val="24"/>
                <w:lang w:eastAsia="sl-SI"/>
              </w:rPr>
              <w:t>Metode del  Prilagoditve   Komunikacija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16:00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17:30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 xml:space="preserve">MOTNJA V DUŠEVNEM RAZVOJU - MDR   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17:30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17:45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Odmor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17:45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19:15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ADHD</w:t>
            </w:r>
          </w:p>
        </w:tc>
      </w:tr>
      <w:tr w:rsidR="00A74F04" w:rsidRPr="00A74F04" w:rsidTr="00A74F04">
        <w:trPr>
          <w:trHeight w:val="51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19:15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20:30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SLEPI/SLABOVIDNI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t xml:space="preserve">  </w:t>
            </w: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br/>
              <w:t>Metode dela, prilagoditve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20:30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Večerja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</w:tr>
      <w:tr w:rsidR="00A74F04" w:rsidRPr="00A74F04" w:rsidTr="00A74F04">
        <w:trPr>
          <w:trHeight w:val="315"/>
        </w:trPr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sl-SI"/>
              </w:rPr>
              <w:t>nedelja, 9. september 2018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sl-SI"/>
              </w:rPr>
            </w:pP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7:00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7:45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Zajtrk</w:t>
            </w:r>
          </w:p>
        </w:tc>
      </w:tr>
      <w:tr w:rsidR="00A74F04" w:rsidRPr="00A74F04" w:rsidTr="00A74F04">
        <w:trPr>
          <w:trHeight w:val="424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7:45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8:30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0:45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Pisno preverjanje</w:t>
            </w:r>
          </w:p>
        </w:tc>
      </w:tr>
      <w:tr w:rsidR="00A74F04" w:rsidRPr="00A74F04" w:rsidTr="00A74F04">
        <w:trPr>
          <w:trHeight w:val="558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8:30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0:30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lang w:eastAsia="sl-SI"/>
              </w:rPr>
              <w:t xml:space="preserve">Študija primera dobre prakse, debata, vprašanja, </w:t>
            </w:r>
            <w:r w:rsidRPr="00A74F04">
              <w:rPr>
                <w:rFonts w:ascii="Calibri" w:eastAsia="Times New Roman" w:hAnsi="Calibri" w:cs="Times New Roman"/>
                <w:color w:val="C00000"/>
                <w:lang w:eastAsia="sl-SI"/>
              </w:rPr>
              <w:br/>
              <w:t xml:space="preserve">priprava pohoda 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9:00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POHOD/TURA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13:00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13:30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sl-SI"/>
              </w:rPr>
              <w:t>ZAKLJUČEK (ankete, potrdila …)</w:t>
            </w:r>
          </w:p>
        </w:tc>
      </w:tr>
      <w:tr w:rsidR="00A74F04" w:rsidRPr="00A74F04" w:rsidTr="00A74F04">
        <w:trPr>
          <w:trHeight w:val="3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13:30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F04" w:rsidRPr="00A74F04" w:rsidRDefault="00A74F04" w:rsidP="00A74F0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74F0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Kosilo</w:t>
            </w:r>
          </w:p>
        </w:tc>
      </w:tr>
    </w:tbl>
    <w:p w:rsidR="002408EE" w:rsidRDefault="00D9671F" w:rsidP="00A74F04"/>
    <w:sectPr w:rsidR="0024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1F" w:rsidRDefault="00D9671F" w:rsidP="00A74F04">
      <w:pPr>
        <w:spacing w:after="0" w:line="240" w:lineRule="auto"/>
      </w:pPr>
      <w:r>
        <w:separator/>
      </w:r>
    </w:p>
  </w:endnote>
  <w:endnote w:type="continuationSeparator" w:id="0">
    <w:p w:rsidR="00D9671F" w:rsidRDefault="00D9671F" w:rsidP="00A7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1F" w:rsidRDefault="00D9671F" w:rsidP="00A74F04">
      <w:pPr>
        <w:spacing w:after="0" w:line="240" w:lineRule="auto"/>
      </w:pPr>
      <w:r>
        <w:separator/>
      </w:r>
    </w:p>
  </w:footnote>
  <w:footnote w:type="continuationSeparator" w:id="0">
    <w:p w:rsidR="00D9671F" w:rsidRDefault="00D9671F" w:rsidP="00A7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04"/>
    <w:rsid w:val="007B5820"/>
    <w:rsid w:val="00A47CB4"/>
    <w:rsid w:val="00A74F04"/>
    <w:rsid w:val="00D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4F04"/>
  </w:style>
  <w:style w:type="paragraph" w:styleId="Noga">
    <w:name w:val="footer"/>
    <w:basedOn w:val="Navaden"/>
    <w:link w:val="NogaZnak"/>
    <w:uiPriority w:val="99"/>
    <w:unhideWhenUsed/>
    <w:rsid w:val="00A7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4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4F04"/>
  </w:style>
  <w:style w:type="paragraph" w:styleId="Noga">
    <w:name w:val="footer"/>
    <w:basedOn w:val="Navaden"/>
    <w:link w:val="NogaZnak"/>
    <w:uiPriority w:val="99"/>
    <w:unhideWhenUsed/>
    <w:rsid w:val="00A7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Marjeta</cp:lastModifiedBy>
  <cp:revision>1</cp:revision>
  <dcterms:created xsi:type="dcterms:W3CDTF">2018-08-06T21:02:00Z</dcterms:created>
  <dcterms:modified xsi:type="dcterms:W3CDTF">2018-08-06T21:08:00Z</dcterms:modified>
</cp:coreProperties>
</file>